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A8" w:rsidRPr="00563488" w:rsidRDefault="002A0EA8" w:rsidP="002A0E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  <w:color w:val="424A4C"/>
          <w:sz w:val="20"/>
          <w:szCs w:val="20"/>
          <w:lang w:val="en-US"/>
        </w:rPr>
      </w:pPr>
      <w:r w:rsidRPr="00563488">
        <w:rPr>
          <w:rFonts w:ascii="Arial" w:hAnsi="Arial" w:cs="Arial"/>
          <w:b/>
          <w:bCs/>
          <w:color w:val="454D4F"/>
          <w:sz w:val="20"/>
          <w:szCs w:val="20"/>
          <w:lang w:val="en-US"/>
        </w:rPr>
        <w:t xml:space="preserve">Agreement </w:t>
      </w:r>
      <w:r w:rsidRPr="00563488">
        <w:rPr>
          <w:rFonts w:ascii="Arial" w:hAnsi="Arial" w:cs="Arial"/>
          <w:b/>
          <w:bCs/>
          <w:color w:val="424A4C"/>
          <w:sz w:val="20"/>
          <w:szCs w:val="20"/>
          <w:lang w:val="en-US"/>
        </w:rPr>
        <w:t>between</w:t>
      </w:r>
    </w:p>
    <w:p w:rsidR="002A0EA8" w:rsidRPr="00563488" w:rsidRDefault="002A0EA8" w:rsidP="002A0EA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40474A"/>
          <w:sz w:val="20"/>
          <w:szCs w:val="20"/>
          <w:lang w:val="en-U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5"/>
        <w:gridCol w:w="210"/>
        <w:gridCol w:w="180"/>
        <w:gridCol w:w="4605"/>
      </w:tblGrid>
      <w:tr w:rsidR="002A0EA8" w:rsidRPr="00563488" w:rsidTr="00844F39">
        <w:trPr>
          <w:trHeight w:val="690"/>
        </w:trPr>
        <w:tc>
          <w:tcPr>
            <w:tcW w:w="4355" w:type="dxa"/>
          </w:tcPr>
          <w:p w:rsidR="002A0EA8" w:rsidRPr="00D24DDD" w:rsidRDefault="002A0EA8" w:rsidP="002A0E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color w:val="3A4344"/>
                <w:sz w:val="20"/>
                <w:szCs w:val="20"/>
                <w:lang w:val="es-ES"/>
              </w:rPr>
            </w:pPr>
            <w:r w:rsidRPr="00D24DDD">
              <w:rPr>
                <w:rFonts w:ascii="Arial" w:hAnsi="Arial" w:cs="Arial"/>
                <w:b/>
                <w:color w:val="40474A"/>
                <w:sz w:val="20"/>
                <w:szCs w:val="20"/>
                <w:lang w:val="es-ES"/>
              </w:rPr>
              <w:t xml:space="preserve">Centro </w:t>
            </w:r>
            <w:r w:rsidRPr="00D24DDD">
              <w:rPr>
                <w:rFonts w:ascii="Arial" w:hAnsi="Arial" w:cs="Arial"/>
                <w:b/>
                <w:color w:val="41494B"/>
                <w:sz w:val="20"/>
                <w:szCs w:val="20"/>
                <w:lang w:val="es-ES"/>
              </w:rPr>
              <w:t xml:space="preserve">Cultural </w:t>
            </w:r>
            <w:r w:rsidRPr="00D24DDD">
              <w:rPr>
                <w:rFonts w:ascii="Arial" w:hAnsi="Arial" w:cs="Arial"/>
                <w:b/>
                <w:color w:val="3A4344"/>
                <w:sz w:val="20"/>
                <w:szCs w:val="20"/>
                <w:lang w:val="es-ES"/>
              </w:rPr>
              <w:t>Guanin, Inc.</w:t>
            </w:r>
          </w:p>
          <w:p w:rsidR="002A0EA8" w:rsidRPr="00563488" w:rsidRDefault="002A0EA8" w:rsidP="002A0E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373F41"/>
                <w:sz w:val="20"/>
                <w:szCs w:val="20"/>
                <w:lang w:val="es-ES"/>
              </w:rPr>
            </w:pPr>
            <w:r w:rsidRPr="00563488">
              <w:rPr>
                <w:rFonts w:ascii="Arial" w:hAnsi="Arial" w:cs="Arial"/>
                <w:color w:val="3D4647"/>
                <w:sz w:val="20"/>
                <w:szCs w:val="20"/>
                <w:lang w:val="es-ES"/>
              </w:rPr>
              <w:t xml:space="preserve">No. </w:t>
            </w:r>
            <w:r w:rsidR="00B377C6" w:rsidRPr="00563488">
              <w:rPr>
                <w:rFonts w:ascii="Arial" w:hAnsi="Arial" w:cs="Arial"/>
                <w:color w:val="3D4647"/>
                <w:sz w:val="20"/>
                <w:szCs w:val="20"/>
                <w:lang w:val="es-ES"/>
              </w:rPr>
              <w:t>2</w:t>
            </w:r>
            <w:r w:rsidRPr="00563488">
              <w:rPr>
                <w:rFonts w:ascii="Arial" w:hAnsi="Arial" w:cs="Arial"/>
                <w:color w:val="373F41"/>
                <w:sz w:val="20"/>
                <w:szCs w:val="20"/>
                <w:lang w:val="es-ES"/>
              </w:rPr>
              <w:t xml:space="preserve">3, </w:t>
            </w:r>
            <w:r w:rsidR="00B377C6" w:rsidRPr="00563488">
              <w:rPr>
                <w:rFonts w:ascii="Arial" w:hAnsi="Arial" w:cs="Arial"/>
                <w:color w:val="373F41"/>
                <w:sz w:val="20"/>
                <w:szCs w:val="20"/>
                <w:lang w:val="es-ES"/>
              </w:rPr>
              <w:t>Community of la Piedra, Guerra,</w:t>
            </w:r>
          </w:p>
          <w:p w:rsidR="002A0EA8" w:rsidRPr="00563488" w:rsidRDefault="002A0EA8" w:rsidP="002A0E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3F4749"/>
                <w:sz w:val="20"/>
                <w:szCs w:val="20"/>
                <w:lang w:val="en-US"/>
              </w:rPr>
            </w:pPr>
            <w:r w:rsidRPr="00563488">
              <w:rPr>
                <w:rFonts w:ascii="Arial" w:hAnsi="Arial" w:cs="Arial"/>
                <w:color w:val="424A4C"/>
                <w:sz w:val="20"/>
                <w:szCs w:val="20"/>
                <w:lang w:val="en-US"/>
              </w:rPr>
              <w:t xml:space="preserve">Dominican </w:t>
            </w:r>
            <w:r w:rsidRPr="00563488">
              <w:rPr>
                <w:rFonts w:ascii="Arial" w:hAnsi="Arial" w:cs="Arial"/>
                <w:color w:val="3F4749"/>
                <w:sz w:val="20"/>
                <w:szCs w:val="20"/>
                <w:lang w:val="en-US"/>
              </w:rPr>
              <w:t>Republic</w:t>
            </w:r>
          </w:p>
          <w:p w:rsidR="002A0EA8" w:rsidRPr="00563488" w:rsidRDefault="002A0EA8" w:rsidP="002A0E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353D3F"/>
                <w:sz w:val="20"/>
                <w:szCs w:val="20"/>
                <w:lang w:val="en-US"/>
              </w:rPr>
            </w:pPr>
            <w:r w:rsidRPr="00D24DDD">
              <w:rPr>
                <w:rFonts w:ascii="Arial" w:hAnsi="Arial" w:cs="Arial"/>
                <w:b/>
                <w:color w:val="434B4D"/>
                <w:sz w:val="20"/>
                <w:szCs w:val="20"/>
                <w:lang w:val="en-US"/>
              </w:rPr>
              <w:t xml:space="preserve">Represented </w:t>
            </w:r>
            <w:r w:rsidRPr="00D24DDD">
              <w:rPr>
                <w:rFonts w:ascii="Arial" w:hAnsi="Arial" w:cs="Arial"/>
                <w:b/>
                <w:color w:val="353D3F"/>
                <w:sz w:val="20"/>
                <w:szCs w:val="20"/>
                <w:lang w:val="en-US"/>
              </w:rPr>
              <w:t>by</w:t>
            </w:r>
            <w:r w:rsidRPr="00563488">
              <w:rPr>
                <w:rFonts w:ascii="Arial" w:hAnsi="Arial" w:cs="Arial"/>
                <w:color w:val="353D3F"/>
                <w:sz w:val="20"/>
                <w:szCs w:val="20"/>
                <w:lang w:val="en-US"/>
              </w:rPr>
              <w:t>:</w:t>
            </w:r>
          </w:p>
          <w:p w:rsidR="002A0EA8" w:rsidRPr="00563488" w:rsidRDefault="002A0EA8" w:rsidP="002A0E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  <w:r w:rsidRPr="00563488">
              <w:rPr>
                <w:rFonts w:ascii="Arial" w:hAnsi="Arial" w:cs="Arial"/>
                <w:color w:val="353D3F"/>
                <w:sz w:val="20"/>
                <w:szCs w:val="20"/>
                <w:lang w:val="en-US"/>
              </w:rPr>
              <w:t>Elias Severino Hernandez</w:t>
            </w:r>
          </w:p>
          <w:p w:rsidR="002A0EA8" w:rsidRPr="00563488" w:rsidRDefault="002A0EA8" w:rsidP="002A0E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</w:p>
        </w:tc>
        <w:tc>
          <w:tcPr>
            <w:tcW w:w="210" w:type="dxa"/>
            <w:shd w:val="clear" w:color="auto" w:fill="1F497D" w:themeFill="text2"/>
          </w:tcPr>
          <w:p w:rsidR="002A0EA8" w:rsidRPr="00563488" w:rsidRDefault="002A0EA8">
            <w:pPr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</w:p>
          <w:p w:rsidR="002A0EA8" w:rsidRPr="00563488" w:rsidRDefault="002A0EA8">
            <w:pPr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</w:p>
          <w:p w:rsidR="002A0EA8" w:rsidRPr="00563488" w:rsidRDefault="002A0EA8" w:rsidP="002A0E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shd w:val="clear" w:color="auto" w:fill="C00000"/>
          </w:tcPr>
          <w:p w:rsidR="002A0EA8" w:rsidRPr="00563488" w:rsidRDefault="002A0EA8">
            <w:pPr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</w:p>
          <w:p w:rsidR="002A0EA8" w:rsidRPr="00563488" w:rsidRDefault="002A0EA8">
            <w:pPr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</w:p>
          <w:p w:rsidR="002A0EA8" w:rsidRPr="00563488" w:rsidRDefault="002A0EA8" w:rsidP="002A0E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</w:p>
        </w:tc>
        <w:tc>
          <w:tcPr>
            <w:tcW w:w="4605" w:type="dxa"/>
          </w:tcPr>
          <w:p w:rsidR="002A0EA8" w:rsidRPr="00563488" w:rsidRDefault="002A0EA8" w:rsidP="002A0EA8">
            <w:pPr>
              <w:spacing w:line="276" w:lineRule="auto"/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  <w:r w:rsidRPr="00563488"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  <w:t>Second/Third party</w:t>
            </w:r>
          </w:p>
          <w:p w:rsidR="002A0EA8" w:rsidRPr="00563488" w:rsidRDefault="002A0EA8" w:rsidP="00D24D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</w:pPr>
            <w:proofErr w:type="gramStart"/>
            <w:r w:rsidRPr="008D48C8">
              <w:rPr>
                <w:rFonts w:ascii="Arial" w:hAnsi="Arial" w:cs="Arial"/>
                <w:b/>
                <w:color w:val="40474A"/>
                <w:sz w:val="20"/>
                <w:szCs w:val="20"/>
                <w:lang w:val="en-US"/>
              </w:rPr>
              <w:t>Name.</w:t>
            </w:r>
            <w:r w:rsidR="00D24DDD" w:rsidRPr="008D48C8">
              <w:rPr>
                <w:rFonts w:ascii="Arial" w:hAnsi="Arial" w:cs="Arial"/>
                <w:b/>
                <w:color w:val="40474A"/>
                <w:sz w:val="20"/>
                <w:szCs w:val="20"/>
                <w:lang w:val="en-US"/>
              </w:rPr>
              <w:t>:</w:t>
            </w:r>
            <w:proofErr w:type="gramEnd"/>
            <w:r w:rsidR="00D24DDD" w:rsidRPr="008D48C8">
              <w:rPr>
                <w:rFonts w:ascii="Arial" w:hAnsi="Arial" w:cs="Arial"/>
                <w:b/>
                <w:color w:val="40474A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color w:val="40474A"/>
                  <w:sz w:val="20"/>
                  <w:szCs w:val="20"/>
                  <w:highlight w:val="yellow"/>
                  <w:lang w:val="en-US"/>
                </w:rPr>
                <w:id w:val="1033775714"/>
                <w:placeholder>
                  <w:docPart w:val="DefaultPlaceholder_1082065158"/>
                </w:placeholder>
                <w:text/>
              </w:sdtPr>
              <w:sdtEndPr/>
              <w:sdtContent>
                <w:r w:rsidR="00563488" w:rsidRPr="00D24DDD">
                  <w:rPr>
                    <w:rFonts w:ascii="Arial" w:hAnsi="Arial" w:cs="Arial"/>
                    <w:b/>
                    <w:color w:val="40474A"/>
                    <w:sz w:val="20"/>
                    <w:szCs w:val="20"/>
                    <w:highlight w:val="yellow"/>
                    <w:lang w:val="en-US"/>
                  </w:rPr>
                  <w:t>Add your full name here</w:t>
                </w:r>
              </w:sdtContent>
            </w:sdt>
            <w:r w:rsidRPr="008D48C8"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  <w:br/>
              <w:t>Address.</w:t>
            </w:r>
            <w:r w:rsidR="00D24DDD" w:rsidRPr="008D48C8"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  <w:t>:</w:t>
            </w:r>
            <w:sdt>
              <w:sdtPr>
                <w:rPr>
                  <w:rFonts w:ascii="Arial" w:hAnsi="Arial" w:cs="Arial"/>
                  <w:color w:val="40474A"/>
                  <w:sz w:val="20"/>
                  <w:szCs w:val="20"/>
                  <w:highlight w:val="yellow"/>
                  <w:lang w:val="en-US"/>
                </w:rPr>
                <w:id w:val="831417794"/>
                <w:placeholder>
                  <w:docPart w:val="DefaultPlaceholder_1082065158"/>
                </w:placeholder>
              </w:sdtPr>
              <w:sdtEndPr/>
              <w:sdtContent>
                <w:r w:rsidR="00D24DDD" w:rsidRPr="00D24DDD">
                  <w:rPr>
                    <w:rFonts w:ascii="Arial" w:hAnsi="Arial" w:cs="Arial"/>
                    <w:b/>
                    <w:color w:val="40474A"/>
                    <w:sz w:val="20"/>
                    <w:szCs w:val="20"/>
                    <w:highlight w:val="yellow"/>
                    <w:lang w:val="en-US"/>
                  </w:rPr>
                  <w:t xml:space="preserve"> Add here  Street, City, Province and Country.</w:t>
                </w:r>
              </w:sdtContent>
            </w:sdt>
            <w:r w:rsidRPr="00563488">
              <w:rPr>
                <w:rFonts w:ascii="Arial" w:hAnsi="Arial" w:cs="Arial"/>
                <w:color w:val="40474A"/>
                <w:sz w:val="20"/>
                <w:szCs w:val="20"/>
                <w:lang w:val="en-US"/>
              </w:rPr>
              <w:br/>
            </w:r>
            <w:r w:rsidRPr="00563488">
              <w:rPr>
                <w:rFonts w:ascii="Arial" w:hAnsi="Arial" w:cs="Arial"/>
                <w:color w:val="464D4F"/>
                <w:sz w:val="20"/>
                <w:szCs w:val="20"/>
                <w:lang w:val="en-US"/>
              </w:rPr>
              <w:t xml:space="preserve">Hereinafter </w:t>
            </w:r>
            <w:r w:rsidRPr="00563488">
              <w:rPr>
                <w:rFonts w:ascii="Arial" w:hAnsi="Arial" w:cs="Arial"/>
                <w:color w:val="444B4D"/>
                <w:sz w:val="20"/>
                <w:szCs w:val="20"/>
                <w:lang w:val="en-US"/>
              </w:rPr>
              <w:t xml:space="preserve">referred </w:t>
            </w:r>
            <w:r w:rsidRPr="00563488">
              <w:rPr>
                <w:rFonts w:ascii="Arial" w:hAnsi="Arial" w:cs="Arial"/>
                <w:color w:val="363D3F"/>
                <w:sz w:val="20"/>
                <w:szCs w:val="20"/>
                <w:lang w:val="en-US"/>
              </w:rPr>
              <w:t xml:space="preserve">to </w:t>
            </w:r>
            <w:r w:rsidRPr="00563488">
              <w:rPr>
                <w:rFonts w:ascii="Arial" w:hAnsi="Arial" w:cs="Arial"/>
                <w:color w:val="3F4649"/>
                <w:sz w:val="20"/>
                <w:szCs w:val="20"/>
                <w:lang w:val="en-US"/>
              </w:rPr>
              <w:t xml:space="preserve">as </w:t>
            </w:r>
            <w:r w:rsidRPr="00563488">
              <w:rPr>
                <w:rFonts w:ascii="Arial" w:hAnsi="Arial" w:cs="Arial"/>
                <w:color w:val="4A5254"/>
                <w:sz w:val="20"/>
                <w:szCs w:val="20"/>
                <w:lang w:val="en-US"/>
              </w:rPr>
              <w:t xml:space="preserve">the </w:t>
            </w:r>
            <w:r w:rsidRPr="00563488">
              <w:rPr>
                <w:rFonts w:ascii="Arial" w:hAnsi="Arial" w:cs="Arial"/>
                <w:color w:val="484F51"/>
                <w:sz w:val="20"/>
                <w:szCs w:val="20"/>
                <w:lang w:val="en-US"/>
              </w:rPr>
              <w:t>'Volunteer"</w:t>
            </w:r>
          </w:p>
        </w:tc>
      </w:tr>
    </w:tbl>
    <w:p w:rsidR="002A0EA8" w:rsidRPr="00563488" w:rsidRDefault="002A0EA8" w:rsidP="002A0EA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3D4547"/>
          <w:sz w:val="20"/>
          <w:szCs w:val="20"/>
          <w:lang w:val="en-US"/>
        </w:rPr>
      </w:pPr>
    </w:p>
    <w:p w:rsidR="002A0EA8" w:rsidRPr="00563488" w:rsidRDefault="002A0EA8" w:rsidP="002A0EA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484F51"/>
          <w:sz w:val="20"/>
          <w:szCs w:val="20"/>
          <w:lang w:val="en-US"/>
        </w:rPr>
      </w:pP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With reference to the completion of a flexible </w:t>
      </w:r>
      <w:r w:rsidR="00B377C6"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>volunteer</w:t>
      </w:r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 placement at La Piedra</w:t>
      </w:r>
      <w:r w:rsidR="00B377C6"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>,</w:t>
      </w:r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 Bani Co</w:t>
      </w:r>
      <w:r w:rsidR="009672E0"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>nc</w:t>
      </w:r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ordia, </w:t>
      </w:r>
      <w:r w:rsidR="00B377C6"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>Municipality of San Antonio de Guerra, Santo D</w:t>
      </w:r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>omingo</w:t>
      </w:r>
      <w:r w:rsidR="00B377C6"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 Este</w:t>
      </w:r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, </w:t>
      </w:r>
      <w:proofErr w:type="gramStart"/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>Dom</w:t>
      </w:r>
      <w:proofErr w:type="gramEnd"/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>. Republic</w:t>
      </w:r>
    </w:p>
    <w:p w:rsidR="007D135D" w:rsidRPr="00563488" w:rsidRDefault="007D135D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5F6769"/>
          <w:sz w:val="20"/>
          <w:szCs w:val="20"/>
          <w:lang w:val="en-US"/>
        </w:rPr>
      </w:pP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>Time period:</w:t>
      </w:r>
      <w:r w:rsid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     </w:t>
      </w:r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color w:val="5F6769"/>
            <w:sz w:val="20"/>
            <w:szCs w:val="20"/>
            <w:highlight w:val="yellow"/>
            <w:lang w:val="en-US"/>
          </w:rPr>
          <w:id w:val="709697297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3488" w:rsidRPr="00563488">
            <w:rPr>
              <w:rFonts w:ascii="Arial" w:hAnsi="Arial" w:cs="Arial"/>
              <w:b/>
              <w:bCs/>
              <w:color w:val="5F6769"/>
              <w:sz w:val="20"/>
              <w:szCs w:val="20"/>
              <w:highlight w:val="yellow"/>
              <w:lang w:val="en-US"/>
            </w:rPr>
            <w:t>Add time period here</w:t>
          </w:r>
        </w:sdtContent>
      </w:sdt>
    </w:p>
    <w:p w:rsidR="00844F39" w:rsidRPr="00563488" w:rsidRDefault="007D135D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</w:pPr>
      <w:r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>A</w:t>
      </w:r>
      <w:r w:rsidR="002A0EA8"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t the Organization in the following area of activity: </w:t>
      </w:r>
      <w:r w:rsidR="00B377C6" w:rsidRPr="00563488">
        <w:rPr>
          <w:rFonts w:ascii="Arial Narrow" w:hAnsi="Arial Narrow"/>
          <w:i/>
          <w:sz w:val="20"/>
          <w:szCs w:val="20"/>
          <w:lang w:val="en-US"/>
        </w:rPr>
        <w:t>Summer Community Leadership, E</w:t>
      </w:r>
      <w:r w:rsidRPr="00563488">
        <w:rPr>
          <w:rFonts w:ascii="Arial Narrow" w:hAnsi="Arial Narrow"/>
          <w:i/>
          <w:sz w:val="20"/>
          <w:szCs w:val="20"/>
          <w:lang w:val="en-US"/>
        </w:rPr>
        <w:t>SL Program for kids and a</w:t>
      </w:r>
      <w:r w:rsidR="00B377C6" w:rsidRPr="00563488">
        <w:rPr>
          <w:rFonts w:ascii="Arial Narrow" w:hAnsi="Arial Narrow"/>
          <w:i/>
          <w:sz w:val="20"/>
          <w:szCs w:val="20"/>
          <w:lang w:val="en-US"/>
        </w:rPr>
        <w:t xml:space="preserve">dults, Working with kids, from 6 to 12 </w:t>
      </w:r>
      <w:r w:rsidRPr="00563488">
        <w:rPr>
          <w:rFonts w:ascii="Arial Narrow" w:hAnsi="Arial Narrow"/>
          <w:i/>
          <w:sz w:val="20"/>
          <w:szCs w:val="20"/>
          <w:lang w:val="en-US"/>
        </w:rPr>
        <w:t>years</w:t>
      </w:r>
      <w:r w:rsidR="00B377C6" w:rsidRPr="00563488">
        <w:rPr>
          <w:rFonts w:ascii="Arial Narrow" w:hAnsi="Arial Narrow"/>
          <w:i/>
          <w:sz w:val="20"/>
          <w:szCs w:val="20"/>
          <w:lang w:val="en-US"/>
        </w:rPr>
        <w:t xml:space="preserve"> old</w:t>
      </w:r>
      <w:r w:rsidRPr="00563488">
        <w:rPr>
          <w:rFonts w:ascii="Arial Narrow" w:hAnsi="Arial Narrow"/>
          <w:i/>
          <w:sz w:val="20"/>
          <w:szCs w:val="20"/>
          <w:lang w:val="en-US"/>
        </w:rPr>
        <w:t xml:space="preserve">, Pre-med, Nursing, Environments, Organic Agriculture, </w:t>
      </w:r>
      <w:r w:rsidR="00B377C6" w:rsidRPr="00563488">
        <w:rPr>
          <w:rFonts w:ascii="Arial Narrow" w:hAnsi="Arial Narrow"/>
          <w:i/>
          <w:sz w:val="20"/>
          <w:szCs w:val="20"/>
          <w:lang w:val="en-US"/>
        </w:rPr>
        <w:t>Community Development, Community Economic Development</w:t>
      </w:r>
      <w:r w:rsidRPr="00563488">
        <w:rPr>
          <w:rFonts w:ascii="Arial Narrow" w:hAnsi="Arial Narrow"/>
          <w:i/>
          <w:sz w:val="20"/>
          <w:szCs w:val="20"/>
          <w:lang w:val="en-US"/>
        </w:rPr>
        <w:t xml:space="preserve">, </w:t>
      </w:r>
      <w:r w:rsidRPr="00563488">
        <w:rPr>
          <w:rFonts w:ascii="Arial Narrow" w:hAnsi="Arial Narrow"/>
          <w:bCs/>
          <w:i/>
          <w:sz w:val="20"/>
          <w:szCs w:val="20"/>
          <w:lang w:val="en-US"/>
        </w:rPr>
        <w:t xml:space="preserve">Teaching and Community </w:t>
      </w:r>
      <w:r w:rsidR="00B377C6" w:rsidRPr="00563488">
        <w:rPr>
          <w:rFonts w:ascii="Arial Narrow" w:hAnsi="Arial Narrow"/>
          <w:bCs/>
          <w:i/>
          <w:sz w:val="20"/>
          <w:szCs w:val="20"/>
          <w:lang w:val="en-US"/>
        </w:rPr>
        <w:t xml:space="preserve">Services </w:t>
      </w:r>
      <w:r w:rsidRPr="00563488">
        <w:rPr>
          <w:rFonts w:ascii="Arial Narrow" w:hAnsi="Arial Narrow"/>
          <w:bCs/>
          <w:i/>
          <w:sz w:val="20"/>
          <w:szCs w:val="20"/>
          <w:lang w:val="en-US"/>
        </w:rPr>
        <w:t>Outreach</w:t>
      </w:r>
      <w:r w:rsidR="00B377C6" w:rsidRPr="00563488">
        <w:rPr>
          <w:rFonts w:ascii="Arial Narrow" w:hAnsi="Arial Narrow"/>
          <w:bCs/>
          <w:i/>
          <w:sz w:val="20"/>
          <w:szCs w:val="20"/>
          <w:lang w:val="en-US"/>
        </w:rPr>
        <w:t xml:space="preserve"> Learning.</w:t>
      </w:r>
      <w:r w:rsidRPr="00563488">
        <w:rPr>
          <w:rFonts w:ascii="Arial Narrow" w:hAnsi="Arial Narrow"/>
          <w:bCs/>
          <w:sz w:val="20"/>
          <w:szCs w:val="20"/>
          <w:lang w:val="en-US"/>
        </w:rPr>
        <w:t xml:space="preserve"> </w:t>
      </w:r>
      <w:r w:rsidR="002A0EA8" w:rsidRPr="00563488">
        <w:rPr>
          <w:rFonts w:ascii="Arial" w:hAnsi="Arial" w:cs="Arial"/>
          <w:b/>
          <w:bCs/>
          <w:color w:val="5F6769"/>
          <w:sz w:val="20"/>
          <w:szCs w:val="20"/>
          <w:lang w:val="en-US"/>
        </w:rPr>
        <w:t xml:space="preserve"> 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  <w:t>1 Purpose of the Volunteer placement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(1) The Volunteer placement is intended to provide Volunteers with the opportunity to gain intercultural skills and</w:t>
      </w:r>
      <w:r w:rsidR="007D135D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qualifications for their personal and professional development through voluntary service in the host country</w:t>
      </w:r>
      <w:r w:rsidR="007D135D" w:rsidRPr="00563488">
        <w:rPr>
          <w:rFonts w:ascii="Arial" w:hAnsi="Arial" w:cs="Arial"/>
          <w:color w:val="5F6769"/>
          <w:sz w:val="20"/>
          <w:szCs w:val="20"/>
          <w:lang w:val="en-US"/>
        </w:rPr>
        <w:t>, (Dominican Republic)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(2) </w:t>
      </w:r>
      <w:r w:rsidR="002C12C0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Develop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a working relationship between the Volunteer and the Organization.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</w:pPr>
      <w:r w:rsidRPr="00563488"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  <w:t>2 Location of placement, working hours, holiday entitlement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s-ES"/>
        </w:rPr>
      </w:pPr>
      <w:r w:rsidRPr="00563488">
        <w:rPr>
          <w:rFonts w:ascii="Arial" w:hAnsi="Arial" w:cs="Arial"/>
          <w:color w:val="5F6769"/>
          <w:sz w:val="20"/>
          <w:szCs w:val="20"/>
          <w:lang w:val="es-ES"/>
        </w:rPr>
        <w:t>(1) The placement location is La Piedra</w:t>
      </w:r>
      <w:r w:rsidR="00B377C6" w:rsidRPr="00563488">
        <w:rPr>
          <w:rFonts w:ascii="Arial" w:hAnsi="Arial" w:cs="Arial"/>
          <w:color w:val="5F6769"/>
          <w:sz w:val="20"/>
          <w:szCs w:val="20"/>
          <w:lang w:val="es-ES"/>
        </w:rPr>
        <w:t>, San Ant</w:t>
      </w:r>
      <w:r w:rsidR="002C12C0" w:rsidRPr="00563488">
        <w:rPr>
          <w:rFonts w:ascii="Arial" w:hAnsi="Arial" w:cs="Arial"/>
          <w:color w:val="5F6769"/>
          <w:sz w:val="20"/>
          <w:szCs w:val="20"/>
          <w:lang w:val="es-ES"/>
        </w:rPr>
        <w:t>onio de</w:t>
      </w:r>
      <w:r w:rsidR="00B377C6" w:rsidRPr="00563488">
        <w:rPr>
          <w:rFonts w:ascii="Arial" w:hAnsi="Arial" w:cs="Arial"/>
          <w:color w:val="5F6769"/>
          <w:sz w:val="20"/>
          <w:szCs w:val="20"/>
          <w:lang w:val="es-ES"/>
        </w:rPr>
        <w:t xml:space="preserve"> Guerra</w:t>
      </w:r>
      <w:r w:rsidRPr="00563488">
        <w:rPr>
          <w:rFonts w:ascii="Arial" w:hAnsi="Arial" w:cs="Arial"/>
          <w:color w:val="5F6769"/>
          <w:sz w:val="20"/>
          <w:szCs w:val="20"/>
          <w:lang w:val="es-ES"/>
        </w:rPr>
        <w:t>, Santo Domingo</w:t>
      </w:r>
      <w:r w:rsidR="00B377C6" w:rsidRPr="00563488">
        <w:rPr>
          <w:rFonts w:ascii="Arial" w:hAnsi="Arial" w:cs="Arial"/>
          <w:color w:val="5F6769"/>
          <w:sz w:val="20"/>
          <w:szCs w:val="20"/>
          <w:lang w:val="es-ES"/>
        </w:rPr>
        <w:t xml:space="preserve"> Este</w:t>
      </w:r>
      <w:r w:rsidRPr="00563488">
        <w:rPr>
          <w:rFonts w:ascii="Arial" w:hAnsi="Arial" w:cs="Arial"/>
          <w:color w:val="5F6769"/>
          <w:sz w:val="20"/>
          <w:szCs w:val="20"/>
          <w:lang w:val="es-ES"/>
        </w:rPr>
        <w:t>, Dominican Republic.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(2) The head of the Organization is the placement supervisor.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(3) The Volunteer's working hours at the Organization consist of up to 40 hours per week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>, from Monday to Friday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. The project management</w:t>
      </w:r>
      <w:r w:rsidR="007D135D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determines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how the weekly hours are to be distributed across the individual days. Time spent in induction and training</w:t>
      </w:r>
      <w:r w:rsidR="007D135D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constitutes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working hours.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(4) The Volunteer is entitled to a total of two days </w:t>
      </w:r>
      <w:r w:rsidR="00B377C6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off at the weekend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every </w:t>
      </w:r>
      <w:r w:rsidR="00B377C6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week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on placement. Any remaining holidays</w:t>
      </w:r>
      <w:r w:rsidR="007D135D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at the end of the placement are forfeited.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(5) The Organization has the right to amend this contract by means of separate service regulations and to make</w:t>
      </w:r>
      <w:r w:rsidR="007D135D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amendments to project specific conditions (for example, working days, code of conduct, sickness procedures and suchlike).</w:t>
      </w:r>
    </w:p>
    <w:p w:rsidR="009A44DA" w:rsidRPr="00563488" w:rsidRDefault="00B377C6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(6) From Friday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to Sunday, weekend, the volunteer will be able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to spend the weekend</w:t>
      </w:r>
      <w:r w:rsidR="0055756A" w:rsidRPr="00563488">
        <w:rPr>
          <w:rFonts w:ascii="Arial" w:hAnsi="Arial" w:cs="Arial"/>
          <w:color w:val="5F6769"/>
          <w:sz w:val="20"/>
          <w:szCs w:val="20"/>
          <w:lang w:val="en-US"/>
        </w:rPr>
        <w:t>, following up the program schedule day by day and places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>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</w:pPr>
      <w:r w:rsidRPr="00563488"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  <w:t>3 Time period of the Volunteer placement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(1) The Volunteer placement commences on for a period of </w:t>
      </w:r>
      <w:r w:rsidR="00563488">
        <w:rPr>
          <w:rFonts w:ascii="Arial" w:hAnsi="Arial" w:cs="Arial"/>
          <w:color w:val="5F6769"/>
          <w:sz w:val="20"/>
          <w:szCs w:val="20"/>
          <w:lang w:val="en-US"/>
        </w:rPr>
        <w:t>1-2-3</w:t>
      </w:r>
      <w:r w:rsidR="0055756A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to 4 weeks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.</w:t>
      </w:r>
      <w:r w:rsidR="00563488">
        <w:rPr>
          <w:rFonts w:ascii="Arial" w:hAnsi="Arial" w:cs="Arial"/>
          <w:color w:val="5F6769"/>
          <w:sz w:val="20"/>
          <w:szCs w:val="20"/>
          <w:lang w:val="en-US"/>
        </w:rPr>
        <w:t xml:space="preserve"> Period </w:t>
      </w:r>
      <w:sdt>
        <w:sdtPr>
          <w:rPr>
            <w:rFonts w:ascii="Arial" w:hAnsi="Arial" w:cs="Arial"/>
            <w:b/>
            <w:color w:val="5F6769"/>
            <w:sz w:val="20"/>
            <w:szCs w:val="20"/>
            <w:highlight w:val="yellow"/>
            <w:lang w:val="en-US"/>
          </w:rPr>
          <w:id w:val="-385188066"/>
          <w:placeholder>
            <w:docPart w:val="DefaultPlaceholder_1082065158"/>
          </w:placeholder>
          <w:text/>
        </w:sdtPr>
        <w:sdtEndPr/>
        <w:sdtContent>
          <w:r w:rsidR="00563488" w:rsidRPr="00563488">
            <w:rPr>
              <w:rFonts w:ascii="Arial" w:hAnsi="Arial" w:cs="Arial"/>
              <w:b/>
              <w:color w:val="5F6769"/>
              <w:sz w:val="20"/>
              <w:szCs w:val="20"/>
              <w:highlight w:val="yellow"/>
              <w:lang w:val="en-US"/>
            </w:rPr>
            <w:t>Add week program</w:t>
          </w:r>
        </w:sdtContent>
      </w:sdt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(2) The Volunteer is responsible for booking their own 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>flights;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hence the precise start and end date cannot yet be confirmed.</w:t>
      </w:r>
      <w:r w:rsidR="007D135D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However, the Volunteer is obliged to book a flight no more than one week after the start date specified in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Times New Roman" w:hAnsi="Times New Roman" w:cs="Times New Roman"/>
          <w:b/>
          <w:bCs/>
          <w:color w:val="5F6769"/>
          <w:sz w:val="20"/>
          <w:szCs w:val="20"/>
          <w:lang w:val="en-US"/>
        </w:rPr>
        <w:t xml:space="preserve">3 </w:t>
      </w:r>
      <w:r w:rsidR="002C12C0" w:rsidRPr="00563488">
        <w:rPr>
          <w:rFonts w:ascii="Arial" w:hAnsi="Arial" w:cs="Arial"/>
          <w:color w:val="5F6769"/>
          <w:sz w:val="20"/>
          <w:szCs w:val="20"/>
          <w:lang w:val="en-US"/>
        </w:rPr>
        <w:t>(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1</w:t>
      </w:r>
      <w:r w:rsidR="002C12C0" w:rsidRPr="00563488">
        <w:rPr>
          <w:rFonts w:ascii="Arial" w:hAnsi="Arial" w:cs="Arial"/>
          <w:color w:val="5F6769"/>
          <w:sz w:val="20"/>
          <w:szCs w:val="20"/>
          <w:lang w:val="en-US"/>
        </w:rPr>
        <w:t>)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(3) The date of arrival will class as the first working day.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(4) It is not p</w:t>
      </w:r>
      <w:r w:rsidR="0055756A" w:rsidRPr="00563488">
        <w:rPr>
          <w:rFonts w:ascii="Arial" w:hAnsi="Arial" w:cs="Arial"/>
          <w:color w:val="5F6769"/>
          <w:sz w:val="20"/>
          <w:szCs w:val="20"/>
          <w:lang w:val="en-US"/>
        </w:rPr>
        <w:t>ossible to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interrupt the Volunteer placement. After the time period specified in this agreement has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elapsed all obligations and liabilities of the Organization will cease. This applies, in particular, should the Volunteer remain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longer in the host country following the end of the agreed period of time specified in this contract.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</w:pPr>
      <w:proofErr w:type="gramStart"/>
      <w:r w:rsidRPr="00563488"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  <w:t>4 Conditions to be met by the Volunteer with respect to the placement.</w:t>
      </w:r>
      <w:proofErr w:type="gramEnd"/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(1) The Volunteer hereby confirms that he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>/she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: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(a) </w:t>
      </w:r>
      <w:proofErr w:type="gramStart"/>
      <w:r w:rsidRPr="00563488">
        <w:rPr>
          <w:rFonts w:ascii="Arial" w:hAnsi="Arial" w:cs="Arial"/>
          <w:color w:val="5F6769"/>
          <w:sz w:val="20"/>
          <w:szCs w:val="20"/>
          <w:lang w:val="en-US"/>
        </w:rPr>
        <w:t>is</w:t>
      </w:r>
      <w:proofErr w:type="gramEnd"/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18 years of age.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(b) is in p</w:t>
      </w:r>
      <w:r w:rsidR="009672E0" w:rsidRPr="00563488">
        <w:rPr>
          <w:rFonts w:ascii="Arial" w:hAnsi="Arial" w:cs="Arial"/>
          <w:color w:val="5F6769"/>
          <w:sz w:val="20"/>
          <w:szCs w:val="20"/>
          <w:lang w:val="en-US"/>
        </w:rPr>
        <w:t>ossession of either a secondary/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sixth form certificate with vocational training or entrance qualification for a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university of applied sciences or a general higher education entrance qualification or similar.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(2) The Volunteer hereby confirms that he is medically fit to complete the voluntary service in full.</w:t>
      </w:r>
      <w:r w:rsidR="009A44DA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Volunteer will need to sign the </w:t>
      </w:r>
      <w:r w:rsidR="00831318" w:rsidRPr="00563488">
        <w:rPr>
          <w:rFonts w:ascii="Arial" w:hAnsi="Arial" w:cs="Arial"/>
          <w:color w:val="5F6769"/>
          <w:sz w:val="20"/>
          <w:szCs w:val="20"/>
          <w:lang w:val="en-US"/>
        </w:rPr>
        <w:t>physical medical form.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</w:pPr>
      <w:r w:rsidRPr="00563488">
        <w:rPr>
          <w:rFonts w:ascii="Arial" w:hAnsi="Arial" w:cs="Arial"/>
          <w:b/>
          <w:bCs/>
          <w:color w:val="5F6769"/>
          <w:sz w:val="20"/>
          <w:szCs w:val="20"/>
          <w:u w:val="single"/>
          <w:lang w:val="en-US"/>
        </w:rPr>
        <w:t>5 Obligations of the Volunteer: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(1) The Volunteer is obliged to actively take part in the accompanying</w:t>
      </w:r>
      <w:r w:rsidR="0055756A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summer community leadership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program provided by the </w:t>
      </w:r>
      <w:r w:rsidR="00831318" w:rsidRPr="00563488">
        <w:rPr>
          <w:rFonts w:ascii="Arial" w:hAnsi="Arial" w:cs="Arial"/>
          <w:color w:val="5F6769"/>
          <w:sz w:val="20"/>
          <w:szCs w:val="20"/>
          <w:lang w:val="en-US"/>
        </w:rPr>
        <w:t>Organization. This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includes all seminars and workshops on offer. Seminars charging a fee are not compulsory to attend.</w:t>
      </w:r>
    </w:p>
    <w:p w:rsidR="000A16D2" w:rsidRPr="00563488" w:rsidRDefault="000A16D2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</w:p>
    <w:p w:rsidR="000A16D2" w:rsidRPr="00563488" w:rsidRDefault="000A16D2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</w:p>
    <w:p w:rsidR="000A16D2" w:rsidRPr="00563488" w:rsidRDefault="000A16D2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</w:p>
    <w:p w:rsidR="000A16D2" w:rsidRPr="00563488" w:rsidRDefault="000A16D2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lastRenderedPageBreak/>
        <w:t>(2) The Volunteer undertakes the responsibility for necessary medical checkups and immunization. The Volunteer is liable for</w:t>
      </w:r>
      <w:r w:rsidR="00831318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any costs that may arise in relation to the issuance of a visa or residence permit in the host country.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5F6769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>(3) The Volunteer is committed to carrying out any tasks bestowed upon him by the Organization in a conscientious manner</w:t>
      </w:r>
      <w:r w:rsidR="00831318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>and will respect any house rules that are in place.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(4) Upon arrival in the host country, the Volunteer is responsible for registering himself promptly on the </w:t>
      </w:r>
      <w:r w:rsidR="00831318" w:rsidRPr="00563488">
        <w:rPr>
          <w:rFonts w:ascii="Arial" w:hAnsi="Arial" w:cs="Arial"/>
          <w:color w:val="5F6769"/>
          <w:sz w:val="20"/>
          <w:szCs w:val="20"/>
          <w:lang w:val="en-US"/>
        </w:rPr>
        <w:t>Embassy of his/her country</w:t>
      </w:r>
      <w:r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crisis</w:t>
      </w:r>
      <w:r w:rsidR="00831318" w:rsidRPr="00563488">
        <w:rPr>
          <w:rFonts w:ascii="Arial" w:hAnsi="Arial" w:cs="Arial"/>
          <w:color w:val="5F6769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(this service is</w:t>
      </w:r>
      <w:r w:rsidR="00831318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available on the website of the respective embassy).</w:t>
      </w:r>
    </w:p>
    <w:p w:rsidR="002A0EA8" w:rsidRPr="00563488" w:rsidRDefault="0083131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(5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>) If the Volunteer does not comply with obl</w:t>
      </w:r>
      <w:r w:rsidR="002C12C0" w:rsidRPr="00563488">
        <w:rPr>
          <w:rFonts w:ascii="Arial" w:hAnsi="Arial" w:cs="Arial"/>
          <w:color w:val="60686A"/>
          <w:sz w:val="20"/>
          <w:szCs w:val="20"/>
          <w:lang w:val="en-US"/>
        </w:rPr>
        <w:t>igations specified in 8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>.1</w:t>
      </w:r>
      <w:r w:rsidR="002C12C0" w:rsidRPr="00563488">
        <w:rPr>
          <w:rFonts w:ascii="Arial" w:hAnsi="Arial" w:cs="Arial"/>
          <w:color w:val="60686A"/>
          <w:sz w:val="20"/>
          <w:szCs w:val="20"/>
          <w:lang w:val="en-US"/>
        </w:rPr>
        <w:t>(a),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a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fter repeated requests to do so, 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the Organization </w:t>
      </w:r>
      <w:proofErr w:type="gramStart"/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>hold</w:t>
      </w:r>
      <w:proofErr w:type="gramEnd"/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the right to terminate the agreement without delay. In the event of dismissal without notice the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>Volunteer is not entitled to reimbursement of payments already made.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</w:pPr>
      <w:r w:rsidRPr="00563488"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  <w:t>6 Obligations of the Organization: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(1) The Organization</w:t>
      </w:r>
      <w:r w:rsidR="00831318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is committed to providing a Volunteer placement in accordance with the current version of the </w:t>
      </w:r>
      <w:r w:rsidR="00831318" w:rsidRPr="00563488">
        <w:rPr>
          <w:rFonts w:ascii="Arial" w:hAnsi="Arial" w:cs="Arial"/>
          <w:color w:val="60686A"/>
          <w:sz w:val="20"/>
          <w:szCs w:val="20"/>
          <w:lang w:val="en-US"/>
        </w:rPr>
        <w:t>agreement, safe, clean and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quality</w:t>
      </w:r>
      <w:r w:rsidR="00831318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,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handbook.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-will support the Volunteer in the application for and acquisition of all documentation required in order to start and complete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his voluntary service.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-will be being available as a point of contact to the Volunteer for the entire duration of their service and will help the Volunteer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to make all necessary arrangements for successful completion of their 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>p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lacement.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(2) The Volunteer will receive the following from the Organization.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a) Accommodation (according to project description)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b) Catering (local fare </w:t>
      </w:r>
      <w:r w:rsidR="00D50593" w:rsidRPr="00563488">
        <w:rPr>
          <w:rFonts w:ascii="Arial" w:hAnsi="Arial" w:cs="Arial"/>
          <w:b/>
          <w:bCs/>
          <w:i/>
          <w:iCs/>
          <w:color w:val="60686A"/>
          <w:sz w:val="20"/>
          <w:szCs w:val="20"/>
          <w:lang w:val="en-US"/>
        </w:rPr>
        <w:t>/</w:t>
      </w:r>
      <w:r w:rsidRPr="00563488">
        <w:rPr>
          <w:rFonts w:ascii="Arial" w:hAnsi="Arial" w:cs="Arial"/>
          <w:b/>
          <w:bCs/>
          <w:i/>
          <w:iCs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according to project description)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c) Local assistance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d) Airport transfer in the host country (arrival and departure)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e) Emergency phone line, always manned by an English speaker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</w:pPr>
      <w:r w:rsidRPr="00563488"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  <w:t>7 Costing and financing of the Volunteer placement</w:t>
      </w:r>
    </w:p>
    <w:p w:rsidR="00EB5261" w:rsidRPr="00563488" w:rsidRDefault="00EB5261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(1) </w:t>
      </w:r>
      <w:r w:rsidR="00563488">
        <w:rPr>
          <w:rFonts w:ascii="Arial" w:hAnsi="Arial" w:cs="Arial"/>
          <w:color w:val="60686A"/>
          <w:sz w:val="20"/>
          <w:szCs w:val="20"/>
          <w:lang w:val="en-US"/>
        </w:rPr>
        <w:t>Program fee, 1 week US$735, 2 weeks US$1,470, 3 weeks US$2,100, 4 weeks US$2,660</w:t>
      </w:r>
    </w:p>
    <w:p w:rsidR="002A0EA8" w:rsidRPr="00563488" w:rsidRDefault="00EB5261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(2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>) The Volunteer is to pay a contribution to the sum of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b/>
          <w:color w:val="60686A"/>
          <w:sz w:val="20"/>
          <w:szCs w:val="20"/>
          <w:lang w:val="en-US"/>
        </w:rPr>
        <w:t>US$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. </w:t>
      </w:r>
      <w:sdt>
        <w:sdtPr>
          <w:rPr>
            <w:rFonts w:ascii="Arial" w:hAnsi="Arial" w:cs="Arial"/>
            <w:b/>
            <w:color w:val="60686A"/>
            <w:sz w:val="20"/>
            <w:szCs w:val="20"/>
            <w:highlight w:val="yellow"/>
            <w:lang w:val="en-US"/>
          </w:rPr>
          <w:id w:val="-480540348"/>
          <w:placeholder>
            <w:docPart w:val="DefaultPlaceholder_1082065158"/>
          </w:placeholder>
          <w:text/>
        </w:sdtPr>
        <w:sdtEndPr/>
        <w:sdtContent>
          <w:r w:rsidRPr="00563488">
            <w:rPr>
              <w:rFonts w:ascii="Arial" w:hAnsi="Arial" w:cs="Arial"/>
              <w:b/>
              <w:color w:val="60686A"/>
              <w:sz w:val="20"/>
              <w:szCs w:val="20"/>
              <w:highlight w:val="yellow"/>
              <w:lang w:val="en-US"/>
            </w:rPr>
            <w:t>Add number here</w:t>
          </w:r>
        </w:sdtContent>
      </w:sdt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to the Organization.</w:t>
      </w:r>
    </w:p>
    <w:p w:rsidR="002A0EA8" w:rsidRPr="00563488" w:rsidRDefault="00936DFC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noProof/>
          <w:color w:val="60686A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73943" wp14:editId="23CC986E">
                <wp:simplePos x="0" y="0"/>
                <wp:positionH relativeFrom="column">
                  <wp:posOffset>3410585</wp:posOffset>
                </wp:positionH>
                <wp:positionV relativeFrom="paragraph">
                  <wp:posOffset>15875</wp:posOffset>
                </wp:positionV>
                <wp:extent cx="1470025" cy="0"/>
                <wp:effectExtent l="0" t="0" r="1587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5pt,1.25pt" to="384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" strokecolor="black [3040]"/>
            </w:pict>
          </mc:Fallback>
        </mc:AlternateContent>
      </w:r>
      <w:r w:rsidR="00EB5261" w:rsidRPr="00563488">
        <w:rPr>
          <w:rFonts w:ascii="Arial" w:hAnsi="Arial" w:cs="Arial"/>
          <w:color w:val="60686A"/>
          <w:sz w:val="20"/>
          <w:szCs w:val="20"/>
          <w:lang w:val="en-US"/>
        </w:rPr>
        <w:t>(3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>) The con</w:t>
      </w:r>
      <w:r w:rsidR="0080066D" w:rsidRPr="00563488">
        <w:rPr>
          <w:rFonts w:ascii="Arial" w:hAnsi="Arial" w:cs="Arial"/>
          <w:color w:val="60686A"/>
          <w:sz w:val="20"/>
          <w:szCs w:val="20"/>
          <w:lang w:val="en-US"/>
        </w:rPr>
        <w:t>tribution is to be paid within 15 days before departure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in the host country to an authorized 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>r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>epresentative of the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>Organization. The Volunteer will receive receipt of payment from the Organization</w:t>
      </w:r>
      <w:r w:rsidR="0080066D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and tax write off certificate</w:t>
      </w:r>
      <w:r w:rsidR="002A0EA8" w:rsidRPr="00563488">
        <w:rPr>
          <w:rFonts w:ascii="Arial" w:hAnsi="Arial" w:cs="Arial"/>
          <w:color w:val="60686A"/>
          <w:sz w:val="20"/>
          <w:szCs w:val="20"/>
          <w:lang w:val="en-US"/>
        </w:rPr>
        <w:t>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</w:pPr>
      <w:r w:rsidRPr="00563488"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  <w:t xml:space="preserve">8 Premature </w:t>
      </w:r>
      <w:r w:rsidR="00D50593" w:rsidRPr="00563488"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  <w:t xml:space="preserve">terminations of the Volunteer placement / </w:t>
      </w:r>
      <w:r w:rsidRPr="00563488"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  <w:t>termination procedures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(1) The Organization is entitled to terminate this agreement ahead of schedule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if there is good cause t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o do so Good cause shall be deemed to exist in the event that: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a) The Volunteer demonstrates a behavior in the host country that is likely to endanger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the good reputation of the Organization</w:t>
      </w:r>
      <w:r w:rsidR="00DA160C" w:rsidRPr="00563488">
        <w:rPr>
          <w:rFonts w:ascii="Arial" w:hAnsi="Arial" w:cs="Arial"/>
          <w:color w:val="60686A"/>
          <w:sz w:val="20"/>
          <w:szCs w:val="20"/>
          <w:lang w:val="en-US"/>
        </w:rPr>
        <w:t>, drugs abuse, alcohol abuse and other prohibited drugs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or in the event of other significant infringements of agreement.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b) Health reasons, confirmed by a medical professional, prevent the continued stay in the host 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>c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ountry.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c) There is danger to life and limb (for example; war, catastrophe, internal unrest in the host country).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d) The Volunteer does not start his stay.</w:t>
      </w:r>
      <w:r w:rsidR="00DA160C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In the event of premature termination brought about by the Volunteer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(e.g. for re</w:t>
      </w:r>
      <w:r w:rsidR="00C93388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ason listed under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8 (1) a) and d), then the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Volunteer is not entitled to reimbursement of payments made.</w:t>
      </w:r>
      <w:r w:rsidR="00DA160C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In the event of premature termination brought about through no fault of the Volunteer (e.g. for reasons listed under 8 (1) b)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and c), then the Volunteer is entitled to partial reimbursement of payments made. This will be paid to the Volunteer by the</w:t>
      </w:r>
      <w:r w:rsidR="00D50593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Organization in cash prior to his departure.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</w:pPr>
      <w:r w:rsidRPr="00563488"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  <w:t>9 Effectiveness of the contract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This agreement shall only take effect when: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>a) - both parties have signed the agreement</w:t>
      </w:r>
    </w:p>
    <w:p w:rsidR="002A0EA8" w:rsidRPr="00563488" w:rsidRDefault="002A0EA8" w:rsidP="00563488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b) </w:t>
      </w:r>
      <w:r w:rsidR="00844F39" w:rsidRPr="00563488">
        <w:rPr>
          <w:rFonts w:ascii="Arial" w:hAnsi="Arial" w:cs="Arial"/>
          <w:color w:val="60686A"/>
          <w:sz w:val="20"/>
          <w:szCs w:val="20"/>
          <w:lang w:val="en-US"/>
        </w:rPr>
        <w:t>-</w:t>
      </w:r>
      <w:r w:rsidR="000A16D2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r w:rsidR="00844F39"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the contribution specified in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7 is paid in due time</w:t>
      </w:r>
    </w:p>
    <w:p w:rsidR="00B62ACD" w:rsidRDefault="002A0EA8" w:rsidP="00563488">
      <w:pPr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c) The agreement between </w:t>
      </w:r>
      <w:r w:rsidR="00844F39" w:rsidRPr="00563488">
        <w:rPr>
          <w:rFonts w:ascii="Arial" w:hAnsi="Arial" w:cs="Arial"/>
          <w:color w:val="60686A"/>
          <w:sz w:val="20"/>
          <w:szCs w:val="20"/>
          <w:lang w:val="en-US"/>
        </w:rPr>
        <w:t>the parents if the volunteer is under 18 years old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</w:p>
    <w:p w:rsidR="00D24DDD" w:rsidRPr="00563488" w:rsidRDefault="00D24DDD" w:rsidP="00563488">
      <w:pPr>
        <w:jc w:val="both"/>
        <w:rPr>
          <w:rFonts w:ascii="Arial" w:hAnsi="Arial" w:cs="Arial"/>
          <w:color w:val="60686A"/>
          <w:sz w:val="20"/>
          <w:szCs w:val="20"/>
          <w:lang w:val="en-US"/>
        </w:rPr>
      </w:pPr>
    </w:p>
    <w:p w:rsidR="00844F39" w:rsidRPr="00563488" w:rsidRDefault="00844F39" w:rsidP="002A0EA8">
      <w:pPr>
        <w:rPr>
          <w:rFonts w:ascii="Arial" w:hAnsi="Arial" w:cs="Arial"/>
          <w:color w:val="60686A"/>
          <w:sz w:val="20"/>
          <w:szCs w:val="20"/>
          <w:lang w:val="en-US"/>
        </w:rPr>
      </w:pPr>
    </w:p>
    <w:p w:rsidR="00844F39" w:rsidRPr="00563488" w:rsidRDefault="00844F39" w:rsidP="002A0EA8">
      <w:pPr>
        <w:rPr>
          <w:rFonts w:ascii="Arial" w:hAnsi="Arial" w:cs="Arial"/>
          <w:b/>
          <w:color w:val="60686A"/>
          <w:sz w:val="20"/>
          <w:szCs w:val="20"/>
          <w:lang w:val="en-US"/>
        </w:rPr>
      </w:pPr>
    </w:p>
    <w:p w:rsidR="00844F39" w:rsidRDefault="00844F39" w:rsidP="00844F39">
      <w:pPr>
        <w:spacing w:line="240" w:lineRule="auto"/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</w:pPr>
      <w:proofErr w:type="gramStart"/>
      <w:r w:rsidRPr="00563488"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  <w:t>Centro Cultural Guanin, Inc.</w:t>
      </w:r>
      <w:proofErr w:type="gramEnd"/>
      <w:r w:rsidRPr="00563488">
        <w:rPr>
          <w:rFonts w:ascii="Arial" w:hAnsi="Arial" w:cs="Arial"/>
          <w:b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  <w:t>Volunteer/ Parent</w:t>
      </w:r>
    </w:p>
    <w:p w:rsidR="00D24DDD" w:rsidRDefault="00D24DDD" w:rsidP="00844F39">
      <w:pPr>
        <w:spacing w:line="240" w:lineRule="auto"/>
        <w:rPr>
          <w:rFonts w:ascii="Arial" w:hAnsi="Arial" w:cs="Arial"/>
          <w:b/>
          <w:color w:val="60686A"/>
          <w:sz w:val="20"/>
          <w:szCs w:val="20"/>
          <w:u w:val="single"/>
          <w:lang w:val="en-US"/>
        </w:rPr>
      </w:pPr>
    </w:p>
    <w:p w:rsidR="00D24DDD" w:rsidRPr="00D24DDD" w:rsidRDefault="006524BC" w:rsidP="00844F39">
      <w:pPr>
        <w:spacing w:line="240" w:lineRule="auto"/>
        <w:rPr>
          <w:rFonts w:ascii="Arial" w:hAnsi="Arial" w:cs="Arial"/>
          <w:color w:val="60686A"/>
          <w:sz w:val="20"/>
          <w:szCs w:val="20"/>
          <w:u w:val="single"/>
          <w:lang w:val="en-US"/>
        </w:rPr>
      </w:pPr>
      <w:sdt>
        <w:sdtPr>
          <w:rPr>
            <w:rFonts w:ascii="Arial" w:hAnsi="Arial" w:cs="Arial"/>
            <w:color w:val="60686A"/>
            <w:sz w:val="20"/>
            <w:szCs w:val="20"/>
            <w:lang w:val="en-US"/>
          </w:rPr>
          <w:id w:val="549421561"/>
          <w:placeholder>
            <w:docPart w:val="DefaultPlaceholder_1082065158"/>
          </w:placeholder>
          <w:text/>
        </w:sdtPr>
        <w:sdtEndPr/>
        <w:sdtContent>
          <w:r w:rsidR="00D24DDD" w:rsidRPr="00D24DDD">
            <w:rPr>
              <w:rFonts w:ascii="Arial" w:hAnsi="Arial" w:cs="Arial"/>
              <w:color w:val="60686A"/>
              <w:sz w:val="20"/>
              <w:szCs w:val="20"/>
              <w:lang w:val="en-US"/>
            </w:rPr>
            <w:t>Elias Severino Hernandez</w:t>
          </w:r>
        </w:sdtContent>
      </w:sdt>
      <w:r w:rsidR="00D24DDD" w:rsidRPr="00D24DDD">
        <w:rPr>
          <w:rFonts w:ascii="Arial" w:hAnsi="Arial" w:cs="Arial"/>
          <w:color w:val="60686A"/>
          <w:sz w:val="20"/>
          <w:szCs w:val="20"/>
          <w:lang w:val="en-US"/>
        </w:rPr>
        <w:t xml:space="preserve">   </w:t>
      </w:r>
      <w:r w:rsidR="00936DFC">
        <w:rPr>
          <w:rFonts w:ascii="Arial" w:hAnsi="Arial" w:cs="Arial"/>
          <w:color w:val="60686A"/>
          <w:sz w:val="20"/>
          <w:szCs w:val="20"/>
          <w:lang w:val="en-US"/>
        </w:rPr>
        <w:t xml:space="preserve">     </w:t>
      </w:r>
      <w:r w:rsidR="00D24DDD" w:rsidRPr="00D24DDD">
        <w:rPr>
          <w:rFonts w:ascii="Arial" w:hAnsi="Arial" w:cs="Arial"/>
          <w:color w:val="60686A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60686A"/>
            <w:sz w:val="20"/>
            <w:szCs w:val="20"/>
            <w:lang w:val="en-US"/>
          </w:rPr>
          <w:id w:val="-1312790948"/>
          <w:placeholder>
            <w:docPart w:val="8ACF4637B4A7467A983532C82C0289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24DDD" w:rsidRPr="00D24DDD">
            <w:rPr>
              <w:rFonts w:ascii="Arial" w:hAnsi="Arial" w:cs="Arial"/>
              <w:color w:val="60686A"/>
              <w:sz w:val="20"/>
              <w:szCs w:val="20"/>
              <w:lang w:val="en-US"/>
            </w:rPr>
            <w:t>Date here</w:t>
          </w:r>
        </w:sdtContent>
      </w:sdt>
      <w:r w:rsidR="00D24DDD">
        <w:rPr>
          <w:rFonts w:ascii="Arial" w:hAnsi="Arial" w:cs="Arial"/>
          <w:color w:val="60686A"/>
          <w:sz w:val="20"/>
          <w:szCs w:val="20"/>
          <w:lang w:val="en-US"/>
        </w:rPr>
        <w:t xml:space="preserve">          </w:t>
      </w:r>
      <w:r w:rsidR="00936DFC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="00936DFC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="00936DFC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="00D24DDD">
        <w:rPr>
          <w:rFonts w:ascii="Arial" w:hAnsi="Arial" w:cs="Arial"/>
          <w:color w:val="60686A"/>
          <w:sz w:val="20"/>
          <w:szCs w:val="20"/>
          <w:lang w:val="en-US"/>
        </w:rPr>
        <w:t xml:space="preserve">     </w:t>
      </w:r>
      <w:sdt>
        <w:sdtPr>
          <w:rPr>
            <w:rFonts w:ascii="Arial" w:hAnsi="Arial" w:cs="Arial"/>
            <w:color w:val="60686A"/>
            <w:sz w:val="20"/>
            <w:szCs w:val="20"/>
            <w:lang w:val="en-US"/>
          </w:rPr>
          <w:id w:val="74710199"/>
          <w:placeholder>
            <w:docPart w:val="2AD2E85141AF489F85175DF327E517A9"/>
          </w:placeholder>
          <w:showingPlcHdr/>
          <w:text/>
        </w:sdtPr>
        <w:sdtEndPr/>
        <w:sdtContent>
          <w:r w:rsidR="00D24DDD">
            <w:rPr>
              <w:rFonts w:ascii="Arial" w:hAnsi="Arial" w:cs="Arial"/>
              <w:color w:val="60686A"/>
              <w:sz w:val="20"/>
              <w:szCs w:val="20"/>
              <w:lang w:val="en-US"/>
            </w:rPr>
            <w:t>Add your name here</w:t>
          </w:r>
        </w:sdtContent>
      </w:sdt>
      <w:r w:rsidR="00936DFC">
        <w:rPr>
          <w:rFonts w:ascii="Arial" w:hAnsi="Arial" w:cs="Arial"/>
          <w:color w:val="60686A"/>
          <w:sz w:val="20"/>
          <w:szCs w:val="20"/>
          <w:lang w:val="en-US"/>
        </w:rPr>
        <w:t xml:space="preserve">              </w:t>
      </w:r>
      <w:sdt>
        <w:sdtPr>
          <w:rPr>
            <w:rFonts w:ascii="Arial" w:hAnsi="Arial" w:cs="Arial"/>
            <w:color w:val="60686A"/>
            <w:sz w:val="20"/>
            <w:szCs w:val="20"/>
            <w:lang w:val="en-US"/>
          </w:rPr>
          <w:id w:val="1548032781"/>
          <w:placeholder>
            <w:docPart w:val="D98B4A2210BA4D459AD3DE71519C3D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24DDD">
            <w:rPr>
              <w:rFonts w:ascii="Arial" w:hAnsi="Arial" w:cs="Arial"/>
              <w:color w:val="60686A"/>
              <w:sz w:val="20"/>
              <w:szCs w:val="20"/>
              <w:lang w:val="en-US"/>
            </w:rPr>
            <w:t>Date here</w:t>
          </w:r>
        </w:sdtContent>
      </w:sdt>
    </w:p>
    <w:p w:rsidR="00844F39" w:rsidRPr="00D24DDD" w:rsidRDefault="00936DFC" w:rsidP="00844F39">
      <w:pPr>
        <w:spacing w:line="240" w:lineRule="auto"/>
        <w:rPr>
          <w:rFonts w:ascii="Arial" w:hAnsi="Arial" w:cs="Arial"/>
          <w:color w:val="60686A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color w:val="60686A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3722369</wp:posOffset>
                </wp:positionH>
                <wp:positionV relativeFrom="paragraph">
                  <wp:posOffset>101600</wp:posOffset>
                </wp:positionV>
                <wp:extent cx="2460625" cy="0"/>
                <wp:effectExtent l="0" t="0" r="1587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pt,8pt" to="486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color w:val="60686A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90169</wp:posOffset>
                </wp:positionH>
                <wp:positionV relativeFrom="paragraph">
                  <wp:posOffset>149225</wp:posOffset>
                </wp:positionV>
                <wp:extent cx="2708275" cy="0"/>
                <wp:effectExtent l="0" t="0" r="1587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1.75pt" to="220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" strokecolor="black [3040]"/>
            </w:pict>
          </mc:Fallback>
        </mc:AlternateContent>
      </w:r>
    </w:p>
    <w:p w:rsidR="00844F39" w:rsidRPr="00563488" w:rsidRDefault="00844F39" w:rsidP="00844F39">
      <w:pPr>
        <w:spacing w:line="240" w:lineRule="auto"/>
        <w:rPr>
          <w:sz w:val="20"/>
          <w:szCs w:val="20"/>
          <w:lang w:val="en-US"/>
        </w:rPr>
      </w:pP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   </w:t>
      </w:r>
      <w:r w:rsidRPr="00563488">
        <w:rPr>
          <w:rFonts w:ascii="Arial" w:hAnsi="Arial" w:cs="Arial"/>
          <w:color w:val="60686A"/>
          <w:sz w:val="20"/>
          <w:szCs w:val="20"/>
          <w:u w:val="single"/>
          <w:lang w:val="en-US"/>
        </w:rPr>
        <w:t>(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>Representive)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  <w:t xml:space="preserve"> </w:t>
      </w:r>
      <w:r w:rsidR="00936DFC">
        <w:rPr>
          <w:rFonts w:ascii="Arial" w:hAnsi="Arial" w:cs="Arial"/>
          <w:color w:val="60686A"/>
          <w:sz w:val="20"/>
          <w:szCs w:val="20"/>
          <w:lang w:val="en-US"/>
        </w:rPr>
        <w:t xml:space="preserve">      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 xml:space="preserve">  (Date)</w:t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</w:r>
      <w:r w:rsidRPr="00563488">
        <w:rPr>
          <w:rFonts w:ascii="Arial" w:hAnsi="Arial" w:cs="Arial"/>
          <w:color w:val="60686A"/>
          <w:sz w:val="20"/>
          <w:szCs w:val="20"/>
          <w:lang w:val="en-US"/>
        </w:rPr>
        <w:tab/>
        <w:t xml:space="preserve">    (Signature)                   (Date)</w:t>
      </w:r>
    </w:p>
    <w:sectPr w:rsidR="00844F39" w:rsidRPr="00563488" w:rsidSect="00D50593">
      <w:headerReference w:type="default" r:id="rId7"/>
      <w:footerReference w:type="default" r:id="rId8"/>
      <w:pgSz w:w="11906" w:h="16838"/>
      <w:pgMar w:top="709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BC" w:rsidRDefault="006524BC" w:rsidP="002A0EA8">
      <w:pPr>
        <w:spacing w:before="0" w:after="0" w:line="240" w:lineRule="auto"/>
      </w:pPr>
      <w:r>
        <w:separator/>
      </w:r>
    </w:p>
  </w:endnote>
  <w:endnote w:type="continuationSeparator" w:id="0">
    <w:p w:rsidR="006524BC" w:rsidRDefault="006524BC" w:rsidP="002A0E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6"/>
      <w:gridCol w:w="1082"/>
      <w:gridCol w:w="4387"/>
    </w:tblGrid>
    <w:tr w:rsidR="00CA4FA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A4FAF" w:rsidRDefault="00CA4FAF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A4FAF" w:rsidRDefault="00CA4FAF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es-ES"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Pr="00CA4FAF">
            <w:rPr>
              <w:rFonts w:asciiTheme="majorHAnsi" w:eastAsiaTheme="majorEastAsia" w:hAnsiTheme="majorHAnsi" w:cstheme="majorBidi"/>
              <w:b/>
              <w:bCs/>
              <w:noProof/>
              <w:lang w:val="es-ES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A4FAF" w:rsidRDefault="00CA4FAF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A4FA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A4FAF" w:rsidRDefault="00CA4FAF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A4FAF" w:rsidRDefault="00CA4FAF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A4FAF" w:rsidRDefault="00CA4FAF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A4FAF" w:rsidRDefault="00CA4F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BC" w:rsidRDefault="006524BC" w:rsidP="002A0EA8">
      <w:pPr>
        <w:spacing w:before="0" w:after="0" w:line="240" w:lineRule="auto"/>
      </w:pPr>
      <w:r>
        <w:separator/>
      </w:r>
    </w:p>
  </w:footnote>
  <w:footnote w:type="continuationSeparator" w:id="0">
    <w:p w:rsidR="006524BC" w:rsidRDefault="006524BC" w:rsidP="002A0E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A8" w:rsidRDefault="002A0EA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51BB5AC" wp14:editId="631554E2">
          <wp:simplePos x="0" y="0"/>
          <wp:positionH relativeFrom="column">
            <wp:posOffset>226695</wp:posOffset>
          </wp:positionH>
          <wp:positionV relativeFrom="paragraph">
            <wp:posOffset>-344805</wp:posOffset>
          </wp:positionV>
          <wp:extent cx="1000125" cy="1000125"/>
          <wp:effectExtent l="0" t="0" r="9525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_cultural_logo_con_fund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3oq86/dq6xid1TXHG76rWk+hdw=" w:salt="p6RVoMyGquLbyhhhXkho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A8"/>
    <w:rsid w:val="000A16D2"/>
    <w:rsid w:val="002A0EA8"/>
    <w:rsid w:val="002C12C0"/>
    <w:rsid w:val="00324BE7"/>
    <w:rsid w:val="0046010E"/>
    <w:rsid w:val="00485BDA"/>
    <w:rsid w:val="004C3F4F"/>
    <w:rsid w:val="0055756A"/>
    <w:rsid w:val="00563488"/>
    <w:rsid w:val="006524BC"/>
    <w:rsid w:val="00674054"/>
    <w:rsid w:val="007B6731"/>
    <w:rsid w:val="007D135D"/>
    <w:rsid w:val="0080066D"/>
    <w:rsid w:val="00831318"/>
    <w:rsid w:val="00844F39"/>
    <w:rsid w:val="008D48C8"/>
    <w:rsid w:val="00936DFC"/>
    <w:rsid w:val="009672E0"/>
    <w:rsid w:val="009A44DA"/>
    <w:rsid w:val="00AF62E2"/>
    <w:rsid w:val="00B377C6"/>
    <w:rsid w:val="00B56AE6"/>
    <w:rsid w:val="00C93388"/>
    <w:rsid w:val="00CA4FAF"/>
    <w:rsid w:val="00CF61C8"/>
    <w:rsid w:val="00D24DDD"/>
    <w:rsid w:val="00D50593"/>
    <w:rsid w:val="00DA160C"/>
    <w:rsid w:val="00EB5261"/>
    <w:rsid w:val="00F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E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EA8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2A0E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EA8"/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E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EA8"/>
    <w:rPr>
      <w:rFonts w:ascii="Tahoma" w:hAnsi="Tahoma" w:cs="Tahoma"/>
      <w:sz w:val="16"/>
      <w:szCs w:val="16"/>
      <w:lang w:val="fr-FR"/>
    </w:rPr>
  </w:style>
  <w:style w:type="character" w:styleId="Textodelmarcadordeposicin">
    <w:name w:val="Placeholder Text"/>
    <w:basedOn w:val="Fuentedeprrafopredeter"/>
    <w:uiPriority w:val="99"/>
    <w:semiHidden/>
    <w:rsid w:val="00EB5261"/>
    <w:rPr>
      <w:color w:val="808080"/>
    </w:rPr>
  </w:style>
  <w:style w:type="paragraph" w:styleId="Sinespaciado">
    <w:name w:val="No Spacing"/>
    <w:link w:val="SinespaciadoCar"/>
    <w:uiPriority w:val="1"/>
    <w:qFormat/>
    <w:rsid w:val="00CA4FAF"/>
    <w:pPr>
      <w:spacing w:before="0"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4FAF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E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EA8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2A0E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EA8"/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E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EA8"/>
    <w:rPr>
      <w:rFonts w:ascii="Tahoma" w:hAnsi="Tahoma" w:cs="Tahoma"/>
      <w:sz w:val="16"/>
      <w:szCs w:val="16"/>
      <w:lang w:val="fr-FR"/>
    </w:rPr>
  </w:style>
  <w:style w:type="character" w:styleId="Textodelmarcadordeposicin">
    <w:name w:val="Placeholder Text"/>
    <w:basedOn w:val="Fuentedeprrafopredeter"/>
    <w:uiPriority w:val="99"/>
    <w:semiHidden/>
    <w:rsid w:val="00EB5261"/>
    <w:rPr>
      <w:color w:val="808080"/>
    </w:rPr>
  </w:style>
  <w:style w:type="paragraph" w:styleId="Sinespaciado">
    <w:name w:val="No Spacing"/>
    <w:link w:val="SinespaciadoCar"/>
    <w:uiPriority w:val="1"/>
    <w:qFormat/>
    <w:rsid w:val="00CA4FAF"/>
    <w:pPr>
      <w:spacing w:before="0"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4FA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731B-523B-4BE0-8644-B4C614C5992D}"/>
      </w:docPartPr>
      <w:docPartBody>
        <w:p w:rsidR="00A17169" w:rsidRDefault="00B504F9">
          <w:r w:rsidRPr="00B152A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9F7C-8E20-4A5F-A7C1-9C06AD07ED07}"/>
      </w:docPartPr>
      <w:docPartBody>
        <w:p w:rsidR="00A17169" w:rsidRDefault="00B504F9">
          <w:r w:rsidRPr="00B152A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ACF4637B4A7467A983532C82C02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6E67-9696-4EF3-880E-A3CBCEB8AD0D}"/>
      </w:docPartPr>
      <w:docPartBody>
        <w:p w:rsidR="00A17169" w:rsidRDefault="00A17169" w:rsidP="00A17169">
          <w:pPr>
            <w:pStyle w:val="8ACF4637B4A7467A983532C82C0289241"/>
          </w:pPr>
          <w:r w:rsidRPr="00D24DDD">
            <w:rPr>
              <w:rFonts w:ascii="Arial" w:hAnsi="Arial" w:cs="Arial"/>
              <w:color w:val="60686A"/>
              <w:sz w:val="20"/>
              <w:szCs w:val="20"/>
              <w:lang w:val="en-US"/>
            </w:rPr>
            <w:t>Date here</w:t>
          </w:r>
        </w:p>
      </w:docPartBody>
    </w:docPart>
    <w:docPart>
      <w:docPartPr>
        <w:name w:val="2AD2E85141AF489F85175DF327E5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AB56-C07A-450D-9E41-D81E9590F3E4}"/>
      </w:docPartPr>
      <w:docPartBody>
        <w:p w:rsidR="00A17169" w:rsidRDefault="00A17169" w:rsidP="00A17169">
          <w:pPr>
            <w:pStyle w:val="2AD2E85141AF489F85175DF327E517A91"/>
          </w:pPr>
          <w:r>
            <w:rPr>
              <w:rFonts w:ascii="Arial" w:hAnsi="Arial" w:cs="Arial"/>
              <w:color w:val="60686A"/>
              <w:sz w:val="20"/>
              <w:szCs w:val="20"/>
              <w:lang w:val="en-US"/>
            </w:rPr>
            <w:t>Add your name here</w:t>
          </w:r>
        </w:p>
      </w:docPartBody>
    </w:docPart>
    <w:docPart>
      <w:docPartPr>
        <w:name w:val="D98B4A2210BA4D459AD3DE71519C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562E-B4B1-4A26-B907-390B68F713A4}"/>
      </w:docPartPr>
      <w:docPartBody>
        <w:p w:rsidR="00A17169" w:rsidRDefault="00A17169" w:rsidP="00A17169">
          <w:pPr>
            <w:pStyle w:val="D98B4A2210BA4D459AD3DE71519C3DE41"/>
          </w:pPr>
          <w:r>
            <w:rPr>
              <w:rFonts w:ascii="Arial" w:hAnsi="Arial" w:cs="Arial"/>
              <w:color w:val="60686A"/>
              <w:sz w:val="20"/>
              <w:szCs w:val="20"/>
              <w:lang w:val="en-US"/>
            </w:rPr>
            <w:t>Date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F9"/>
    <w:rsid w:val="005630C1"/>
    <w:rsid w:val="008D6E84"/>
    <w:rsid w:val="00A17169"/>
    <w:rsid w:val="00B5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04F9"/>
    <w:rPr>
      <w:color w:val="808080"/>
    </w:rPr>
  </w:style>
  <w:style w:type="paragraph" w:customStyle="1" w:styleId="8ACF4637B4A7467A983532C82C028924">
    <w:name w:val="8ACF4637B4A7467A983532C82C028924"/>
    <w:rsid w:val="00B504F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2AD2E85141AF489F85175DF327E517A9">
    <w:name w:val="2AD2E85141AF489F85175DF327E517A9"/>
    <w:rsid w:val="00B504F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D98B4A2210BA4D459AD3DE71519C3DE4">
    <w:name w:val="D98B4A2210BA4D459AD3DE71519C3DE4"/>
    <w:rsid w:val="00B504F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8ACF4637B4A7467A983532C82C0289241">
    <w:name w:val="8ACF4637B4A7467A983532C82C0289241"/>
    <w:rsid w:val="00A1716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2AD2E85141AF489F85175DF327E517A91">
    <w:name w:val="2AD2E85141AF489F85175DF327E517A91"/>
    <w:rsid w:val="00A1716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D98B4A2210BA4D459AD3DE71519C3DE41">
    <w:name w:val="D98B4A2210BA4D459AD3DE71519C3DE41"/>
    <w:rsid w:val="00A1716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0A38BF07D6614E66B094048DD4F22B15">
    <w:name w:val="0A38BF07D6614E66B094048DD4F22B15"/>
    <w:rsid w:val="00A171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04F9"/>
    <w:rPr>
      <w:color w:val="808080"/>
    </w:rPr>
  </w:style>
  <w:style w:type="paragraph" w:customStyle="1" w:styleId="8ACF4637B4A7467A983532C82C028924">
    <w:name w:val="8ACF4637B4A7467A983532C82C028924"/>
    <w:rsid w:val="00B504F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2AD2E85141AF489F85175DF327E517A9">
    <w:name w:val="2AD2E85141AF489F85175DF327E517A9"/>
    <w:rsid w:val="00B504F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D98B4A2210BA4D459AD3DE71519C3DE4">
    <w:name w:val="D98B4A2210BA4D459AD3DE71519C3DE4"/>
    <w:rsid w:val="00B504F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8ACF4637B4A7467A983532C82C0289241">
    <w:name w:val="8ACF4637B4A7467A983532C82C0289241"/>
    <w:rsid w:val="00A1716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2AD2E85141AF489F85175DF327E517A91">
    <w:name w:val="2AD2E85141AF489F85175DF327E517A91"/>
    <w:rsid w:val="00A1716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D98B4A2210BA4D459AD3DE71519C3DE41">
    <w:name w:val="D98B4A2210BA4D459AD3DE71519C3DE41"/>
    <w:rsid w:val="00A17169"/>
    <w:pPr>
      <w:spacing w:before="120" w:after="120" w:line="120" w:lineRule="auto"/>
    </w:pPr>
    <w:rPr>
      <w:rFonts w:eastAsiaTheme="minorHAnsi"/>
      <w:lang w:val="fr-FR"/>
    </w:rPr>
  </w:style>
  <w:style w:type="paragraph" w:customStyle="1" w:styleId="0A38BF07D6614E66B094048DD4F22B15">
    <w:name w:val="0A38BF07D6614E66B094048DD4F22B15"/>
    <w:rsid w:val="00A17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 Severino Hernandez</cp:lastModifiedBy>
  <cp:revision>3</cp:revision>
  <dcterms:created xsi:type="dcterms:W3CDTF">2021-05-24T03:21:00Z</dcterms:created>
  <dcterms:modified xsi:type="dcterms:W3CDTF">2021-05-24T03:52:00Z</dcterms:modified>
</cp:coreProperties>
</file>